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镇海区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政府信息主动公开目录清单（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区</w:t>
      </w:r>
      <w:r>
        <w:rPr>
          <w:rFonts w:hint="eastAsia" w:ascii="黑体" w:hAnsi="黑体" w:eastAsia="黑体" w:cstheme="minorBidi"/>
          <w:sz w:val="44"/>
          <w:szCs w:val="44"/>
        </w:rPr>
        <w:t>生态环境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分</w:t>
      </w:r>
      <w:r>
        <w:rPr>
          <w:rFonts w:hint="eastAsia" w:ascii="黑体" w:hAnsi="黑体" w:eastAsia="黑体" w:cstheme="minorBidi"/>
          <w:sz w:val="44"/>
          <w:szCs w:val="44"/>
        </w:rPr>
        <w:t>局）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111"/>
        <w:gridCol w:w="2916"/>
        <w:gridCol w:w="2089"/>
        <w:gridCol w:w="1310"/>
        <w:gridCol w:w="1253"/>
        <w:gridCol w:w="3040"/>
        <w:gridCol w:w="1270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本单位负责人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局领导班子成员姓名、职务、分管范围</w:t>
            </w:r>
          </w:p>
        </w:tc>
        <w:tc>
          <w:tcPr>
            <w:tcW w:w="208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4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6379957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6276926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本单位简介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</w:t>
            </w:r>
            <w:r>
              <w:rPr>
                <w:rFonts w:hint="eastAsia"/>
                <w:sz w:val="20"/>
                <w:szCs w:val="20"/>
                <w:lang w:eastAsia="zh-CN"/>
              </w:rPr>
              <w:t>名称、职能</w:t>
            </w:r>
            <w:r>
              <w:rPr>
                <w:sz w:val="20"/>
                <w:szCs w:val="20"/>
              </w:rPr>
              <w:t>、办公地址、办公时间、办公电话、传真、通信地址、邮政编码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  <w:r>
              <w:rPr>
                <w:rFonts w:hint="eastAsia"/>
                <w:sz w:val="20"/>
                <w:szCs w:val="20"/>
                <w:lang w:eastAsia="zh-CN"/>
              </w:rPr>
              <w:t>名称、</w:t>
            </w:r>
            <w:r>
              <w:rPr>
                <w:rFonts w:hint="eastAsia"/>
                <w:sz w:val="20"/>
                <w:szCs w:val="20"/>
              </w:rPr>
              <w:t>职能、</w:t>
            </w:r>
            <w:r>
              <w:rPr>
                <w:rFonts w:hint="eastAsia"/>
                <w:sz w:val="20"/>
                <w:szCs w:val="20"/>
                <w:lang w:eastAsia="zh-CN"/>
              </w:rPr>
              <w:t>负责人、</w:t>
            </w:r>
            <w:r>
              <w:rPr>
                <w:sz w:val="20"/>
                <w:szCs w:val="20"/>
              </w:rPr>
              <w:t>办公地址、办公时间、办公电话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下属机构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下属</w:t>
            </w:r>
            <w:r>
              <w:rPr>
                <w:sz w:val="20"/>
                <w:szCs w:val="20"/>
              </w:rPr>
              <w:t>机构</w:t>
            </w:r>
            <w:r>
              <w:rPr>
                <w:rFonts w:hint="eastAsia"/>
                <w:sz w:val="20"/>
                <w:szCs w:val="20"/>
                <w:lang w:eastAsia="zh-CN"/>
              </w:rPr>
              <w:t>名称、</w:t>
            </w:r>
            <w:r>
              <w:rPr>
                <w:rFonts w:hint="eastAsia"/>
                <w:sz w:val="20"/>
                <w:szCs w:val="20"/>
              </w:rPr>
              <w:t>职能、</w:t>
            </w:r>
            <w:r>
              <w:rPr>
                <w:rFonts w:hint="eastAsia"/>
                <w:sz w:val="20"/>
                <w:szCs w:val="20"/>
                <w:lang w:eastAsia="zh-CN"/>
              </w:rPr>
              <w:t>负责人、</w:t>
            </w:r>
            <w:r>
              <w:rPr>
                <w:sz w:val="20"/>
                <w:szCs w:val="20"/>
              </w:rPr>
              <w:t>办公地址、办公时间、办公电话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生态环境分局通知、公告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办公室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6379957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6276926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计划总结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生态环境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分</w:t>
            </w:r>
            <w:r>
              <w:rPr>
                <w:rFonts w:hint="eastAsia" w:cs="Times New Roman"/>
                <w:sz w:val="20"/>
                <w:szCs w:val="20"/>
              </w:rPr>
              <w:t>局年度工作计划及工作总结、工作要点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办公室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6379957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6276926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应急管理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环境突发事件应急处置及演练等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执法</w:t>
            </w:r>
            <w:r>
              <w:rPr>
                <w:rFonts w:hint="eastAsia" w:cs="Times New Roman"/>
                <w:sz w:val="20"/>
                <w:szCs w:val="20"/>
              </w:rPr>
              <w:t>队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环境保护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生态环境保护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日常</w:t>
            </w:r>
            <w:r>
              <w:rPr>
                <w:rFonts w:hint="eastAsia" w:cs="Times New Roman"/>
                <w:sz w:val="20"/>
                <w:szCs w:val="20"/>
              </w:rPr>
              <w:t>工作动态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阳光工程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相关采购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公告、</w:t>
            </w:r>
            <w:r>
              <w:rPr>
                <w:rFonts w:hint="eastAsia"/>
                <w:kern w:val="0"/>
                <w:sz w:val="20"/>
                <w:szCs w:val="20"/>
              </w:rPr>
              <w:t>公示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当天</w:t>
            </w:r>
          </w:p>
        </w:tc>
        <w:tc>
          <w:tcPr>
            <w:tcW w:w="304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减税降费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链接宁波市税务局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网站</w:t>
            </w:r>
            <w:r>
              <w:rPr>
                <w:rFonts w:hint="eastAsia" w:cs="Times New Roman"/>
                <w:sz w:val="20"/>
                <w:szCs w:val="20"/>
              </w:rPr>
              <w:t>镇海页面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法规科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公共企事业公开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链接镇海区环境空气质量发布平台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环境监控中心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实时</w:t>
            </w:r>
          </w:p>
        </w:tc>
        <w:tc>
          <w:tcPr>
            <w:tcW w:w="304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链接浙江政务服务网建设项目审批公示页面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审批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6379957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6276926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链接浙江政务服务网行政处罚信息公开页面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4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6379957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6276926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公务员考录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链接浙江省公务员考试录用网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部门预决算公开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年度财政预决算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报告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711号）、《财政部关于推进省以下预决算公开工作的通知》（财预〔2013〕309号）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6379957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6276926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政策信息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政策信息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生态环境领域相关政策解读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审批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法规科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6379957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6276926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规划信息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规划信息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生态环境保护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工作</w:t>
            </w:r>
            <w:r>
              <w:rPr>
                <w:rFonts w:hint="eastAsia"/>
                <w:kern w:val="0"/>
                <w:sz w:val="20"/>
                <w:szCs w:val="20"/>
              </w:rPr>
              <w:t>规划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6379957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6276926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信息公开年度报告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生态环境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分</w:t>
            </w:r>
            <w:r>
              <w:rPr>
                <w:rFonts w:hint="eastAsia"/>
                <w:kern w:val="0"/>
                <w:sz w:val="20"/>
                <w:szCs w:val="20"/>
              </w:rPr>
              <w:t>局政府信息公开年度工作报告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4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6379957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6276926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政府信息的分类、编排体系、获取方式和政府信息公开工作机构的名称、办公地址、办公时间、联系电话、传真号码、互联网联系方式等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个工作日内，及时更新</w:t>
            </w:r>
          </w:p>
        </w:tc>
        <w:tc>
          <w:tcPr>
            <w:tcW w:w="304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6379957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6276926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政府信息的索引、名称、内容概述、生成日期等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  <w:r>
              <w:rPr>
                <w:rStyle w:val="9"/>
                <w:rFonts w:hint="eastAsia"/>
                <w:lang w:eastAsia="zh-CN"/>
              </w:rPr>
              <w:t>，</w:t>
            </w:r>
            <w:r>
              <w:rPr>
                <w:rStyle w:val="9"/>
                <w:rFonts w:hint="eastAsia"/>
              </w:rPr>
              <w:t>及时更新</w:t>
            </w:r>
          </w:p>
        </w:tc>
        <w:tc>
          <w:tcPr>
            <w:tcW w:w="304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6379957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6276926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0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4MTkzYTY0ZmM5NTMyODk5ZWM1NjE3YjIyZmE0M2MifQ=="/>
  </w:docVars>
  <w:rsids>
    <w:rsidRoot w:val="00303D4B"/>
    <w:rsid w:val="0008482C"/>
    <w:rsid w:val="00125ACD"/>
    <w:rsid w:val="001409F6"/>
    <w:rsid w:val="001445BC"/>
    <w:rsid w:val="001C4F3B"/>
    <w:rsid w:val="002D1028"/>
    <w:rsid w:val="00303D4B"/>
    <w:rsid w:val="0031110B"/>
    <w:rsid w:val="0034339D"/>
    <w:rsid w:val="00395AF4"/>
    <w:rsid w:val="003B532E"/>
    <w:rsid w:val="003D1B38"/>
    <w:rsid w:val="004A39CC"/>
    <w:rsid w:val="004C38BD"/>
    <w:rsid w:val="00545021"/>
    <w:rsid w:val="005770C7"/>
    <w:rsid w:val="00594867"/>
    <w:rsid w:val="006C31E2"/>
    <w:rsid w:val="00716847"/>
    <w:rsid w:val="00730BD9"/>
    <w:rsid w:val="007D3337"/>
    <w:rsid w:val="008420FC"/>
    <w:rsid w:val="008548AD"/>
    <w:rsid w:val="009301FD"/>
    <w:rsid w:val="00993677"/>
    <w:rsid w:val="00A970EC"/>
    <w:rsid w:val="00AE39C1"/>
    <w:rsid w:val="00BA7C84"/>
    <w:rsid w:val="00BB009B"/>
    <w:rsid w:val="00C9374F"/>
    <w:rsid w:val="00D214A0"/>
    <w:rsid w:val="00D54EC1"/>
    <w:rsid w:val="00E124C1"/>
    <w:rsid w:val="216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0A77B8-68C3-45FF-9BD3-004855DDE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3679</Words>
  <Characters>4010</Characters>
  <Lines>35</Lines>
  <Paragraphs>10</Paragraphs>
  <TotalTime>2</TotalTime>
  <ScaleCrop>false</ScaleCrop>
  <LinksUpToDate>false</LinksUpToDate>
  <CharactersWithSpaces>4549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2019-07-16T08:52:00Z</dcterms:created>
  <dc:creator>沈佳丽</dc:creator>
  <cp:lastModifiedBy>Administrator</cp:lastModifiedBy>
  <dcterms:modified xsi:type="dcterms:W3CDTF">2022-07-19T14:11:13Z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87009CA7AD1E4F3DAE0ECE1C409DF170</vt:lpwstr>
  </property>
</Properties>
</file>