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bookmarkStart w:id="0" w:name="_GoBack"/>
      <w:bookmarkEnd w:id="0"/>
      <w:r>
        <w:rPr>
          <w:rFonts w:hint="eastAsia" w:ascii="黑体" w:hAnsi="黑体" w:eastAsia="黑体" w:cstheme="minorBidi"/>
          <w:sz w:val="44"/>
          <w:szCs w:val="44"/>
        </w:rPr>
        <w:t>镇海区政府信息主动公开目录清单（区政府办公室）</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rFonts w:hint="default"/>
                <w:sz w:val="20"/>
                <w:szCs w:val="20"/>
                <w:lang w:val="en-US"/>
              </w:rPr>
            </w:pPr>
            <w:r>
              <w:rPr>
                <w:rFonts w:hint="eastAsia"/>
                <w:sz w:val="20"/>
                <w:szCs w:val="20"/>
              </w:rPr>
              <w:t>892877</w:t>
            </w:r>
            <w:r>
              <w:rPr>
                <w:rFonts w:hint="eastAsia"/>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jc w:val="center"/>
              <w:rPr>
                <w:sz w:val="20"/>
                <w:szCs w:val="20"/>
              </w:rPr>
            </w:pPr>
            <w:r>
              <w:rPr>
                <w:rFonts w:hint="eastAsia"/>
                <w:sz w:val="20"/>
                <w:szCs w:val="20"/>
              </w:rPr>
              <w:t>规范性文件</w:t>
            </w:r>
          </w:p>
        </w:tc>
        <w:tc>
          <w:tcPr>
            <w:tcW w:w="2990" w:type="dxa"/>
            <w:vAlign w:val="center"/>
          </w:tcPr>
          <w:p>
            <w:pPr>
              <w:rPr>
                <w:sz w:val="20"/>
                <w:szCs w:val="20"/>
              </w:rPr>
            </w:pPr>
            <w:r>
              <w:rPr>
                <w:rFonts w:hint="eastAsia"/>
                <w:sz w:val="20"/>
                <w:szCs w:val="20"/>
              </w:rPr>
              <w:t>本区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jc w:val="center"/>
              <w:rPr>
                <w:sz w:val="20"/>
                <w:szCs w:val="20"/>
              </w:rPr>
            </w:pPr>
            <w:r>
              <w:rPr>
                <w:rFonts w:hint="eastAsia"/>
                <w:sz w:val="20"/>
                <w:szCs w:val="20"/>
              </w:rPr>
              <w:t>政务公开科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由区政府办公室答复的、应当公开的区人大代表建议复文和区政协委员提案复文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督查室</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rFonts w:hint="default" w:eastAsia="宋体"/>
                <w:sz w:val="20"/>
                <w:szCs w:val="20"/>
                <w:lang w:val="en-US" w:eastAsia="zh-CN"/>
              </w:rPr>
            </w:pPr>
            <w:r>
              <w:rPr>
                <w:rFonts w:hint="eastAsia"/>
                <w:sz w:val="20"/>
                <w:szCs w:val="20"/>
              </w:rPr>
              <w:t>892877</w:t>
            </w:r>
            <w:r>
              <w:rPr>
                <w:rFonts w:hint="eastAsia"/>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fldChar w:fldCharType="begin"/>
            </w:r>
            <w:r>
              <w:instrText xml:space="preserve"> HYPERLINK "http://www.zh.gov.cn/col/col84258/index.html?zpid=A0602" \o "公选公招" </w:instrText>
            </w:r>
            <w:r>
              <w:fldChar w:fldCharType="separate"/>
            </w:r>
            <w:r>
              <w:rPr>
                <w:color w:val="000000"/>
                <w:sz w:val="20"/>
                <w:szCs w:val="20"/>
              </w:rPr>
              <w:t>公选公招</w:t>
            </w:r>
            <w:r>
              <w:rPr>
                <w:color w:val="000000"/>
                <w:sz w:val="20"/>
                <w:szCs w:val="20"/>
              </w:rPr>
              <w:fldChar w:fldCharType="end"/>
            </w:r>
          </w:p>
        </w:tc>
        <w:tc>
          <w:tcPr>
            <w:tcW w:w="2990" w:type="dxa"/>
            <w:vAlign w:val="center"/>
          </w:tcPr>
          <w:p>
            <w:pPr>
              <w:spacing w:line="240" w:lineRule="auto"/>
              <w:rPr>
                <w:sz w:val="20"/>
                <w:szCs w:val="20"/>
              </w:rPr>
            </w:pPr>
            <w:r>
              <w:rPr>
                <w:rFonts w:hint="eastAsia"/>
                <w:color w:val="000000"/>
                <w:sz w:val="20"/>
                <w:szCs w:val="20"/>
              </w:rPr>
              <w:t>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rPr>
                <w:color w:val="000000"/>
                <w:sz w:val="20"/>
                <w:szCs w:val="20"/>
              </w:rPr>
            </w:pPr>
            <w:r>
              <w:rPr>
                <w:color w:val="000000"/>
                <w:sz w:val="20"/>
                <w:szCs w:val="20"/>
              </w:rPr>
              <w:t>部门预决算公开</w:t>
            </w:r>
          </w:p>
        </w:tc>
        <w:tc>
          <w:tcPr>
            <w:tcW w:w="2990" w:type="dxa"/>
            <w:vAlign w:val="center"/>
          </w:tcPr>
          <w:p>
            <w:pPr>
              <w:spacing w:line="240" w:lineRule="auto"/>
              <w:rPr>
                <w:sz w:val="20"/>
                <w:szCs w:val="20"/>
              </w:rPr>
            </w:pPr>
            <w:r>
              <w:rPr>
                <w:rFonts w:hint="eastAsia"/>
                <w:color w:val="000000"/>
                <w:sz w:val="20"/>
                <w:szCs w:val="20"/>
              </w:rPr>
              <w:t>部门财政预算、决算报告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rFonts w:hint="default" w:eastAsia="宋体"/>
                <w:sz w:val="20"/>
                <w:szCs w:val="20"/>
                <w:lang w:val="en-US" w:eastAsia="zh-CN"/>
              </w:rPr>
            </w:pPr>
            <w:r>
              <w:rPr>
                <w:rFonts w:hint="eastAsia"/>
                <w:sz w:val="20"/>
                <w:szCs w:val="20"/>
              </w:rPr>
              <w:t>892877</w:t>
            </w:r>
            <w:r>
              <w:rPr>
                <w:rFonts w:hint="eastAsia"/>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Segoe UI Symbol">
    <w:altName w:val="Noto Sans"/>
    <w:panose1 w:val="020B0502040204020203"/>
    <w:charset w:val="00"/>
    <w:family w:val="swiss"/>
    <w:pitch w:val="default"/>
    <w:sig w:usb0="00000000" w:usb1="00000000" w:usb2="0064C000" w:usb3="00000002" w:csb0="00000001" w:csb1="4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4B"/>
    <w:rsid w:val="00035B88"/>
    <w:rsid w:val="0008482C"/>
    <w:rsid w:val="000D793B"/>
    <w:rsid w:val="00125ACD"/>
    <w:rsid w:val="001409F6"/>
    <w:rsid w:val="001445BC"/>
    <w:rsid w:val="001A1489"/>
    <w:rsid w:val="001C5C81"/>
    <w:rsid w:val="001D1EF1"/>
    <w:rsid w:val="002847E4"/>
    <w:rsid w:val="00303D4B"/>
    <w:rsid w:val="00340ECF"/>
    <w:rsid w:val="00395AF4"/>
    <w:rsid w:val="003A7110"/>
    <w:rsid w:val="003D1B38"/>
    <w:rsid w:val="004C38BD"/>
    <w:rsid w:val="0063619C"/>
    <w:rsid w:val="006B7C13"/>
    <w:rsid w:val="006E4FC2"/>
    <w:rsid w:val="00716847"/>
    <w:rsid w:val="00717F2C"/>
    <w:rsid w:val="00730BD9"/>
    <w:rsid w:val="00732C12"/>
    <w:rsid w:val="00755804"/>
    <w:rsid w:val="007D3337"/>
    <w:rsid w:val="008420FC"/>
    <w:rsid w:val="00884650"/>
    <w:rsid w:val="008D42B9"/>
    <w:rsid w:val="009301FD"/>
    <w:rsid w:val="009416BA"/>
    <w:rsid w:val="00993677"/>
    <w:rsid w:val="00A970EC"/>
    <w:rsid w:val="00BB009B"/>
    <w:rsid w:val="00C7159C"/>
    <w:rsid w:val="00C9374F"/>
    <w:rsid w:val="00CF0108"/>
    <w:rsid w:val="00D20045"/>
    <w:rsid w:val="00D41F18"/>
    <w:rsid w:val="00D7254C"/>
    <w:rsid w:val="00E124C1"/>
    <w:rsid w:val="00EE6833"/>
    <w:rsid w:val="00F649E7"/>
    <w:rsid w:val="0A844DEC"/>
    <w:rsid w:val="18437752"/>
    <w:rsid w:val="1A2436E8"/>
    <w:rsid w:val="27AF6650"/>
    <w:rsid w:val="289F00EA"/>
    <w:rsid w:val="2D141439"/>
    <w:rsid w:val="2D786B5B"/>
    <w:rsid w:val="3016196F"/>
    <w:rsid w:val="31F1551C"/>
    <w:rsid w:val="33E51343"/>
    <w:rsid w:val="3C01416B"/>
    <w:rsid w:val="3D3EE251"/>
    <w:rsid w:val="3D4A6983"/>
    <w:rsid w:val="455A75DA"/>
    <w:rsid w:val="559B2A02"/>
    <w:rsid w:val="571E2E47"/>
    <w:rsid w:val="66AB6A1D"/>
    <w:rsid w:val="733F3B86"/>
    <w:rsid w:val="762C7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none"/>
    </w:rPr>
  </w:style>
  <w:style w:type="character" w:customStyle="1" w:styleId="8">
    <w:name w:val="页眉 Char"/>
    <w:basedOn w:val="6"/>
    <w:link w:val="3"/>
    <w:qFormat/>
    <w:uiPriority w:val="99"/>
    <w:rPr>
      <w:rFonts w:ascii="宋体" w:hAnsi="宋体" w:eastAsia="宋体" w:cs="宋体"/>
      <w:sz w:val="18"/>
      <w:szCs w:val="18"/>
    </w:rPr>
  </w:style>
  <w:style w:type="character" w:customStyle="1" w:styleId="9">
    <w:name w:val="页脚 Char"/>
    <w:basedOn w:val="6"/>
    <w:link w:val="2"/>
    <w:qFormat/>
    <w:uiPriority w:val="99"/>
    <w:rPr>
      <w:rFonts w:ascii="宋体" w:hAnsi="宋体" w:eastAsia="宋体" w:cs="宋体"/>
      <w:sz w:val="18"/>
      <w:szCs w:val="18"/>
    </w:rPr>
  </w:style>
  <w:style w:type="character" w:customStyle="1" w:styleId="10">
    <w:name w:val="currentpos"/>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476</Words>
  <Characters>2716</Characters>
  <Lines>22</Lines>
  <Paragraphs>6</Paragraphs>
  <TotalTime>43</TotalTime>
  <ScaleCrop>false</ScaleCrop>
  <LinksUpToDate>false</LinksUpToDate>
  <CharactersWithSpaces>3186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2019-07-17T08:46:00Z</dcterms:created>
  <dc:creator>沈佳丽</dc:creator>
  <cp:lastModifiedBy>uos</cp:lastModifiedBy>
  <dcterms:modified xsi:type="dcterms:W3CDTF">2024-01-02T15:00:57Z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