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7</w:t>
      </w:r>
    </w:p>
    <w:p>
      <w:pPr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镇海区初中</w:t>
      </w:r>
      <w:r>
        <w:rPr>
          <w:rFonts w:hint="eastAsia" w:ascii="方正小标宋简体" w:eastAsia="方正小标宋简体"/>
          <w:sz w:val="44"/>
          <w:szCs w:val="44"/>
        </w:rPr>
        <w:t>学业水平考试</w:t>
      </w:r>
      <w:r>
        <w:rPr>
          <w:rFonts w:hint="eastAsia" w:ascii="方正小标宋简体" w:hAnsi="华文中宋" w:eastAsia="方正小标宋简体"/>
          <w:sz w:val="44"/>
          <w:szCs w:val="44"/>
        </w:rPr>
        <w:t>体育集中考试规则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一、考生凭本人准考证进入考试点,准考证明仅限考生本人使用。</w:t>
      </w:r>
    </w:p>
    <w:p>
      <w:pPr>
        <w:spacing w:line="560" w:lineRule="exact"/>
        <w:ind w:firstLine="636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二、集中考试项目考生着运动衣裤、运动鞋，不得穿钉鞋，不得佩戴首饰等物品，女生束发。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三、考生在考试前应做好充分的准备活动，防止考试对身体的运动性伤害。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四、心、肺、肝、肾等重要器官有严重疾病，不适合参加中长跑等体能项目及50米跑、跳绳等激烈运动的学生，不得参加上述项目的考试，凭有关证明由学校统一于指定时间办理免考手续。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五、未按规定时间报到参加考试的学生，取消考试资格。考生因身体原因不能参加考试，凭有关证明由学校统一到指定地点办理缓考手续。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六、考生进入考试点后，须遵守各项规定，尊重裁判及工作人员，听从考试工作人员安排，安全、有序、认真完成各项考试。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七、严禁各类舞弊行为，不得有冒名顶替、弄虚作假等行为。发现各类舞弊行为，经核实论证，取消该考生舞弊项目成绩，成绩为零分，并通报考生所在学校。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6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2700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3127014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1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C32"/>
    <w:rsid w:val="00207DB2"/>
    <w:rsid w:val="00331803"/>
    <w:rsid w:val="00C72BA3"/>
    <w:rsid w:val="00D56AAB"/>
    <w:rsid w:val="00EB6C32"/>
    <w:rsid w:val="343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28</Pages>
  <Words>1852</Words>
  <Characters>10560</Characters>
  <Lines>88</Lines>
  <Paragraphs>24</Paragraphs>
  <TotalTime>0</TotalTime>
  <ScaleCrop>false</ScaleCrop>
  <LinksUpToDate>false</LinksUpToDate>
  <CharactersWithSpaces>12388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2022-02-17T06:52:00Z</dcterms:created>
  <dc:creator>区教育局</dc:creator>
  <cp:lastModifiedBy>张志钧</cp:lastModifiedBy>
  <dcterms:modified xsi:type="dcterms:W3CDTF">2022-02-25T09:17:25Z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