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B560" w14:textId="4A5DEB26" w:rsidR="000A5CBC" w:rsidRDefault="00000000" w:rsidP="000A5CBC">
      <w:pPr>
        <w:spacing w:afterLines="100" w:after="312"/>
        <w:jc w:val="center"/>
        <w:rPr>
          <w:rFonts w:ascii="黑体" w:eastAsia="黑体" w:hAnsi="黑体"/>
          <w:sz w:val="44"/>
          <w:szCs w:val="44"/>
        </w:rPr>
      </w:pPr>
      <w:r>
        <w:rPr>
          <w:rFonts w:ascii="Arial" w:eastAsia="宋体" w:hAnsi="Arial" w:cs="Arial"/>
          <w:color w:val="000000"/>
          <w:kern w:val="0"/>
          <w:sz w:val="24"/>
          <w:szCs w:val="24"/>
        </w:rPr>
        <w:t>   </w:t>
      </w:r>
      <w:r w:rsidR="000A5CBC">
        <w:rPr>
          <w:rFonts w:ascii="黑体" w:eastAsia="黑体" w:hAnsi="黑体" w:hint="eastAsia"/>
          <w:sz w:val="44"/>
          <w:szCs w:val="44"/>
        </w:rPr>
        <w:t>镇海区政府信息主动公开目录清单（区</w:t>
      </w:r>
      <w:r w:rsidR="000A5CBC">
        <w:rPr>
          <w:rFonts w:ascii="黑体" w:eastAsia="黑体" w:hAnsi="黑体" w:hint="eastAsia"/>
          <w:sz w:val="44"/>
          <w:szCs w:val="44"/>
        </w:rPr>
        <w:t>机关事务管理</w:t>
      </w:r>
      <w:r w:rsidR="000A5CBC">
        <w:rPr>
          <w:rFonts w:ascii="黑体" w:eastAsia="黑体" w:hAnsi="黑体" w:hint="eastAsia"/>
          <w:sz w:val="44"/>
          <w:szCs w:val="44"/>
        </w:rPr>
        <w:t>局）</w:t>
      </w:r>
    </w:p>
    <w:tbl>
      <w:tblPr>
        <w:tblW w:w="144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508"/>
        <w:gridCol w:w="2427"/>
        <w:gridCol w:w="1981"/>
        <w:gridCol w:w="1191"/>
        <w:gridCol w:w="1181"/>
        <w:gridCol w:w="2970"/>
        <w:gridCol w:w="1063"/>
        <w:gridCol w:w="1284"/>
      </w:tblGrid>
      <w:tr w:rsidR="00B84C86" w14:paraId="3869EE33" w14:textId="77777777" w:rsidTr="00ED6FBD">
        <w:trPr>
          <w:trHeight w:val="492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1B2D2" w14:textId="77777777" w:rsidR="00B84C86" w:rsidRDefault="00000000" w:rsidP="00ED6FB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事项类别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5EDAB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事项名称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B88A0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公开内容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50AE3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公开依据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F791C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公开主体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60E6C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公开时限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2A9E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公开渠道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399A8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公开方式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AACF4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咨询及监督举报电话</w:t>
            </w:r>
          </w:p>
        </w:tc>
      </w:tr>
      <w:tr w:rsidR="00B84C86" w14:paraId="2EB73094" w14:textId="77777777" w:rsidTr="00ED6FBD">
        <w:trPr>
          <w:trHeight w:val="701"/>
          <w:jc w:val="center"/>
        </w:trPr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3E109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机构信息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CED31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机构概况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418E3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机构名称、办公地址、办公时间、办公电话、传真、通信地址、邮政编码</w:t>
            </w:r>
          </w:p>
        </w:tc>
        <w:tc>
          <w:tcPr>
            <w:tcW w:w="1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B9D20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《中华人民共和国政府信息公开条例》（国务院令第711号）、三定方案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7943D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ECA2C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相关信息形成或变更之日起20个工作日内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E9D93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☑政府网站       □政府公报</w:t>
            </w:r>
          </w:p>
          <w:p w14:paraId="163FF4F6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□政务微博       □政务微信</w:t>
            </w:r>
          </w:p>
          <w:p w14:paraId="2EA5372B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□移动客户端     □微视</w:t>
            </w:r>
          </w:p>
          <w:p w14:paraId="13423022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□手机短信推送   □电视</w:t>
            </w:r>
          </w:p>
          <w:p w14:paraId="6D3D5513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□广播           □报刊</w:t>
            </w:r>
          </w:p>
          <w:p w14:paraId="64F5BA1A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□信息公告栏     □电子信息屏</w:t>
            </w:r>
          </w:p>
          <w:p w14:paraId="41F16F8E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□政务服务中心（行政审批局）</w:t>
            </w:r>
          </w:p>
          <w:p w14:paraId="66517AF1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□便民服务中心  □便民服务点（室）</w:t>
            </w:r>
          </w:p>
          <w:p w14:paraId="5EE66004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□图书馆         □档案馆</w:t>
            </w:r>
          </w:p>
          <w:p w14:paraId="46FE6BF2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□其他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FEB5F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□预公开</w:t>
            </w:r>
          </w:p>
          <w:p w14:paraId="2B7567CA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☑全文发布</w:t>
            </w:r>
          </w:p>
          <w:p w14:paraId="521B86C6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□脱密（脱敏）公开</w:t>
            </w:r>
          </w:p>
          <w:p w14:paraId="050E4455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□政策解读</w:t>
            </w:r>
          </w:p>
          <w:p w14:paraId="0F6021A9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□现场宣讲</w:t>
            </w:r>
          </w:p>
          <w:p w14:paraId="75F80D62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□其他</w:t>
            </w:r>
          </w:p>
        </w:tc>
        <w:tc>
          <w:tcPr>
            <w:tcW w:w="1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66342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0574-</w:t>
            </w:r>
          </w:p>
          <w:p w14:paraId="03BAC228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89287016</w:t>
            </w:r>
          </w:p>
        </w:tc>
      </w:tr>
      <w:tr w:rsidR="00B84C86" w14:paraId="411A0A5C" w14:textId="77777777" w:rsidTr="00ED6FBD">
        <w:trPr>
          <w:trHeight w:val="819"/>
          <w:jc w:val="center"/>
        </w:trPr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CF7282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8CFC6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机关职能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7C403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依据“三定”方案及职责调整情况确定的本部门最新法定职能</w:t>
            </w:r>
          </w:p>
        </w:tc>
        <w:tc>
          <w:tcPr>
            <w:tcW w:w="1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275BD7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B1C26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1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73C953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FF6817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492CA0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41A9C1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B84C86" w14:paraId="3E5CE7A6" w14:textId="77777777" w:rsidTr="00ED6FBD">
        <w:trPr>
          <w:jc w:val="center"/>
        </w:trPr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0C3C92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C7C04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领导分工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E6A29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领导姓名、工作职务、工作分工</w:t>
            </w:r>
          </w:p>
        </w:tc>
        <w:tc>
          <w:tcPr>
            <w:tcW w:w="1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2B9663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53897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1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C8F6E2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B42A05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BCED91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F28ECB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B84C86" w14:paraId="52987781" w14:textId="77777777" w:rsidTr="00ED6FBD">
        <w:trPr>
          <w:jc w:val="center"/>
        </w:trPr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2FA659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D4C0A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内设机构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B262D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内设机构名称、职责、办公电话</w:t>
            </w:r>
          </w:p>
        </w:tc>
        <w:tc>
          <w:tcPr>
            <w:tcW w:w="1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6460A4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C5AAE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1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8F9CA7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798B89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EACA94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A785E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B84C86" w14:paraId="7CA169FD" w14:textId="77777777" w:rsidTr="00ED6FBD">
        <w:trPr>
          <w:trHeight w:val="90"/>
          <w:jc w:val="center"/>
        </w:trPr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2D6309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D1B92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下属单位概况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79EEF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下属单位名称、地址、主要负责人、办公电话</w:t>
            </w:r>
          </w:p>
        </w:tc>
        <w:tc>
          <w:tcPr>
            <w:tcW w:w="1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790A11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426CF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1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D1BE20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778CD2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621ACB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AADB06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B84C86" w14:paraId="09D3D863" w14:textId="77777777" w:rsidTr="00ED6FBD">
        <w:trPr>
          <w:trHeight w:val="534"/>
          <w:jc w:val="center"/>
        </w:trPr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C1601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政策文件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51162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规范性文件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8C175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机关事务工作有关的规范性文件</w:t>
            </w:r>
          </w:p>
        </w:tc>
        <w:tc>
          <w:tcPr>
            <w:tcW w:w="1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26BB6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《中华人民共和国政府信息公开条例》（国务院令第711号）、《浙江省行政规范性文件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lastRenderedPageBreak/>
              <w:t>管理办法》（省政府令第372号）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B0687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lastRenderedPageBreak/>
              <w:t>办公室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6219D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相关信息形成或变更之日起20个工作日内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46331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☑政府网站       □政府公报</w:t>
            </w:r>
          </w:p>
          <w:p w14:paraId="06AE42DE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□政务微博       □政务微信</w:t>
            </w:r>
          </w:p>
          <w:p w14:paraId="6648000F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□移动客户端     □微视</w:t>
            </w:r>
          </w:p>
          <w:p w14:paraId="73372F3D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□手机短信推送   □电视</w:t>
            </w:r>
          </w:p>
          <w:p w14:paraId="271C37AA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□广播           □报刊</w:t>
            </w:r>
          </w:p>
          <w:p w14:paraId="00903C05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lastRenderedPageBreak/>
              <w:t>□信息公告栏     □电子信息屏</w:t>
            </w:r>
          </w:p>
          <w:p w14:paraId="385B3554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□政务服务中心（行政审批局）</w:t>
            </w:r>
          </w:p>
          <w:p w14:paraId="1E19A31F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□便民服务中心   □便民服务点（室）</w:t>
            </w:r>
          </w:p>
          <w:p w14:paraId="5893A5C4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□图书馆         □档案馆</w:t>
            </w:r>
          </w:p>
          <w:p w14:paraId="334B3150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□其他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F8D1F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lastRenderedPageBreak/>
              <w:t>□预公开</w:t>
            </w:r>
          </w:p>
          <w:p w14:paraId="77C5CDE7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☑全文发布</w:t>
            </w:r>
          </w:p>
          <w:p w14:paraId="7A79097B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lastRenderedPageBreak/>
              <w:t>□脱密（脱敏）公开</w:t>
            </w:r>
          </w:p>
          <w:p w14:paraId="106DA98D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□政策解读</w:t>
            </w:r>
          </w:p>
          <w:p w14:paraId="5A0E2F0F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□现场宣讲</w:t>
            </w:r>
          </w:p>
          <w:p w14:paraId="6D302C10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□其他</w:t>
            </w:r>
          </w:p>
        </w:tc>
        <w:tc>
          <w:tcPr>
            <w:tcW w:w="1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744F1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lastRenderedPageBreak/>
              <w:t>0574-</w:t>
            </w:r>
          </w:p>
          <w:p w14:paraId="53BCB761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89287016</w:t>
            </w:r>
          </w:p>
        </w:tc>
      </w:tr>
      <w:tr w:rsidR="00B84C86" w14:paraId="6F482B4F" w14:textId="77777777" w:rsidTr="00ED6FBD">
        <w:trPr>
          <w:jc w:val="center"/>
        </w:trPr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2100C5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3EE3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其他政策文件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46295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本单位制定的政策文件</w:t>
            </w:r>
          </w:p>
        </w:tc>
        <w:tc>
          <w:tcPr>
            <w:tcW w:w="1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66B8FC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360A2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1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2EEC77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3AE3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☑政府网站       □政府公报</w:t>
            </w:r>
          </w:p>
          <w:p w14:paraId="450A165E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□政务微博       □政务微信</w:t>
            </w:r>
          </w:p>
          <w:p w14:paraId="2F08F063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□移动客户端     □微视</w:t>
            </w:r>
          </w:p>
          <w:p w14:paraId="04FAD073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□手机短信推送   □电视</w:t>
            </w:r>
          </w:p>
          <w:p w14:paraId="251B6E06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□广播           □报刊</w:t>
            </w:r>
          </w:p>
          <w:p w14:paraId="28589008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□信息公告栏     □电子信息屏</w:t>
            </w:r>
          </w:p>
          <w:p w14:paraId="689A510E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□政务服务中心（行政审批局）</w:t>
            </w:r>
          </w:p>
          <w:p w14:paraId="0324713D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□便民服务中心   □便民服务点（室）</w:t>
            </w:r>
          </w:p>
          <w:p w14:paraId="2818DAE6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□图书馆         □档案馆</w:t>
            </w:r>
          </w:p>
          <w:p w14:paraId="5C9263B3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□其他</w:t>
            </w: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07B911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53C8B8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B84C86" w14:paraId="3321870C" w14:textId="77777777" w:rsidTr="00ED6FBD">
        <w:trPr>
          <w:jc w:val="center"/>
        </w:trPr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26844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工作信息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C833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建议提案答复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B4203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由区机关事务管理局答复的、应当公开的区人大代表建议复文和区政协委员提案复文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0661A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《中华人民共和国政府信息公开条例》（国务院令第711号）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9B455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80642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1个月内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4E299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☑政府网站       □政府公报</w:t>
            </w:r>
          </w:p>
          <w:p w14:paraId="2165F282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□政务微博       □政务微信</w:t>
            </w:r>
          </w:p>
          <w:p w14:paraId="5F15206B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□移动客户端     □微视</w:t>
            </w:r>
          </w:p>
          <w:p w14:paraId="488995BE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lastRenderedPageBreak/>
              <w:t>□手机短信推送   □电视</w:t>
            </w:r>
          </w:p>
          <w:p w14:paraId="614270F0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□广播           □报刊</w:t>
            </w:r>
          </w:p>
          <w:p w14:paraId="4CF39C00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□信息公告栏     □电子信息屏</w:t>
            </w:r>
          </w:p>
          <w:p w14:paraId="38B48CA9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□政务服务中心（行政审批局）</w:t>
            </w:r>
          </w:p>
          <w:p w14:paraId="0184EF03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□便民服务中心   □便民服务点（室）</w:t>
            </w:r>
          </w:p>
          <w:p w14:paraId="63D201BB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□图书馆         □档案馆</w:t>
            </w:r>
          </w:p>
          <w:p w14:paraId="0A995341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□其他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BAE45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lastRenderedPageBreak/>
              <w:t>□预公开</w:t>
            </w:r>
          </w:p>
          <w:p w14:paraId="3BF955BF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☑全文发布</w:t>
            </w:r>
          </w:p>
          <w:p w14:paraId="675B6191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lastRenderedPageBreak/>
              <w:t>□脱密（脱敏）公开</w:t>
            </w:r>
          </w:p>
          <w:p w14:paraId="37BAE812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□政策解读</w:t>
            </w:r>
          </w:p>
          <w:p w14:paraId="1865BFB3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□现场宣讲</w:t>
            </w:r>
          </w:p>
          <w:p w14:paraId="1278029B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□其他</w:t>
            </w:r>
          </w:p>
        </w:tc>
        <w:tc>
          <w:tcPr>
            <w:tcW w:w="1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8C037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lastRenderedPageBreak/>
              <w:t>0574-</w:t>
            </w:r>
          </w:p>
          <w:p w14:paraId="67C2B187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89287016</w:t>
            </w:r>
          </w:p>
        </w:tc>
      </w:tr>
      <w:tr w:rsidR="00B84C86" w14:paraId="75A4E1D8" w14:textId="77777777" w:rsidTr="00ED6FBD">
        <w:trPr>
          <w:jc w:val="center"/>
        </w:trPr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46ACA1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96B17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工作进展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E1997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区机关事务管理局相关工作进展信息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86D3B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《中华人民共和国政府信息公开条例》（国务院令第711号）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32CD3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B83EE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相关信息形成或变更之日起20个工作日内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113CE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☑政府网站       □政府公报</w:t>
            </w:r>
          </w:p>
          <w:p w14:paraId="5DA1B793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□政务微博       □政务微信</w:t>
            </w:r>
          </w:p>
          <w:p w14:paraId="200C7844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□移动客户端     □微视</w:t>
            </w:r>
          </w:p>
          <w:p w14:paraId="196E97D5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□手机短信推送   □电视</w:t>
            </w:r>
          </w:p>
          <w:p w14:paraId="42C372A9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□广播           □报刊</w:t>
            </w:r>
          </w:p>
          <w:p w14:paraId="5F12A4A5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□信息公告栏     □电子信息屏</w:t>
            </w:r>
          </w:p>
          <w:p w14:paraId="69433351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□政务服务中心（行政审批局）</w:t>
            </w:r>
          </w:p>
          <w:p w14:paraId="5214A169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□便民服务中心   □便民服务点（室）</w:t>
            </w:r>
          </w:p>
          <w:p w14:paraId="7C812410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□图书馆         □档案馆</w:t>
            </w:r>
          </w:p>
          <w:p w14:paraId="015181BD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□其他</w:t>
            </w: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EACFF5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38A880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B84C86" w14:paraId="7349E52F" w14:textId="77777777" w:rsidTr="00ED6FBD">
        <w:trPr>
          <w:jc w:val="center"/>
        </w:trPr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790B86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FE9B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通知公告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33B80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区机关事务管理局相关通知公告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E8A5E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《中华人民共和国政府信息公开条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lastRenderedPageBreak/>
              <w:t>例》（国务院令第711号）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F356D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lastRenderedPageBreak/>
              <w:t>办公室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18B69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相关信息形成或变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lastRenderedPageBreak/>
              <w:t>更之日起20个工作日内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E1BE1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lastRenderedPageBreak/>
              <w:t>☑政府网站       □政府公报</w:t>
            </w:r>
          </w:p>
          <w:p w14:paraId="22C04D53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lastRenderedPageBreak/>
              <w:t>□政务微博       □政务微信</w:t>
            </w:r>
          </w:p>
          <w:p w14:paraId="466320AD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□移动客户端     □微视</w:t>
            </w:r>
          </w:p>
          <w:p w14:paraId="63E9572D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□手机短信推送   □电视</w:t>
            </w:r>
          </w:p>
          <w:p w14:paraId="09C23A62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□广播           □报刊</w:t>
            </w:r>
          </w:p>
          <w:p w14:paraId="7B467DB1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□信息公告栏     □电子信息屏</w:t>
            </w:r>
          </w:p>
          <w:p w14:paraId="5A50E310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□政务服务中心（行政审批局）</w:t>
            </w:r>
          </w:p>
          <w:p w14:paraId="6C23CF13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□便民服务中心   □便民服务点（室）</w:t>
            </w:r>
          </w:p>
          <w:p w14:paraId="34CC0C2E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□图书馆         □档案馆</w:t>
            </w:r>
          </w:p>
          <w:p w14:paraId="12FC195B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□其他</w:t>
            </w: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6566F6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2BE055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B84C86" w14:paraId="6D776EB9" w14:textId="77777777" w:rsidTr="00ED6FBD">
        <w:trPr>
          <w:jc w:val="center"/>
        </w:trPr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A20C6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850ED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计划总结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57DD2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区机关事务管理局相关工作计划总结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8C671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《中华人民共和国政府信息公开条例》（国务院令第711号）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1BF23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E4C46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相关信息形成或变更之日起20个工作日内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0F9DC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☑政府网站       □政府公报</w:t>
            </w:r>
          </w:p>
          <w:p w14:paraId="692E645B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□政务微博       □政务微信</w:t>
            </w:r>
          </w:p>
          <w:p w14:paraId="33CCE56E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□移动客户端     □微视</w:t>
            </w:r>
          </w:p>
          <w:p w14:paraId="568A75CA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□手机短信推送   □电视</w:t>
            </w:r>
          </w:p>
          <w:p w14:paraId="18D5B581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□广播           □报刊</w:t>
            </w:r>
          </w:p>
          <w:p w14:paraId="59A0D7A6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□信息公告栏     □电子信息屏</w:t>
            </w:r>
          </w:p>
          <w:p w14:paraId="0A7DE794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□政务服务中心（行政审批局）</w:t>
            </w:r>
          </w:p>
          <w:p w14:paraId="1B29DE4D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□便民服务中心   □便民服务点（室）</w:t>
            </w:r>
          </w:p>
          <w:p w14:paraId="3041F907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□图书馆         □档案馆</w:t>
            </w:r>
          </w:p>
          <w:p w14:paraId="6DFB5F33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□其他</w:t>
            </w: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8029AD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CBBF51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B84C86" w14:paraId="710449F1" w14:textId="77777777" w:rsidTr="00ED6FBD">
        <w:trPr>
          <w:jc w:val="center"/>
        </w:trPr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FA96B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lastRenderedPageBreak/>
              <w:t>人事信息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32B3D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人事任免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E93EF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人事任免文件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E0A51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《中华人民共和国政府信息公开条例》（国务院令第711号）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EC51B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C6410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相关信息形成或变更之日起20个工作日内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7B00D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☑政府网站       □政府公报</w:t>
            </w:r>
          </w:p>
          <w:p w14:paraId="0C19AE54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□政务微博       □政务微信</w:t>
            </w:r>
          </w:p>
          <w:p w14:paraId="50418A8E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□移动客户端     □微视</w:t>
            </w:r>
          </w:p>
          <w:p w14:paraId="7D6D52B5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□手机短信推送   □电视</w:t>
            </w:r>
          </w:p>
          <w:p w14:paraId="660AE3E3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□广播           □报刊</w:t>
            </w:r>
          </w:p>
          <w:p w14:paraId="4AD5584D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□信息公告栏     □电子信息屏</w:t>
            </w:r>
          </w:p>
          <w:p w14:paraId="75A95DD5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□政务服务中心（行政审批局）</w:t>
            </w:r>
          </w:p>
          <w:p w14:paraId="7D81A8BD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□便民服务中心   □便民服务点（室）</w:t>
            </w:r>
          </w:p>
          <w:p w14:paraId="72335E4E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□图书馆         □档案馆</w:t>
            </w:r>
          </w:p>
          <w:p w14:paraId="37B5DC15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□其他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8F44F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□预公开</w:t>
            </w:r>
          </w:p>
          <w:p w14:paraId="76515D01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☑全文发布</w:t>
            </w:r>
          </w:p>
          <w:p w14:paraId="2A69D531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□脱密（脱敏）公开</w:t>
            </w:r>
          </w:p>
          <w:p w14:paraId="39248CF2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□政策解读</w:t>
            </w:r>
          </w:p>
          <w:p w14:paraId="4A3FF914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□现场宣讲</w:t>
            </w:r>
          </w:p>
          <w:p w14:paraId="134353F4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□其他</w:t>
            </w:r>
          </w:p>
        </w:tc>
        <w:tc>
          <w:tcPr>
            <w:tcW w:w="1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86965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0574-</w:t>
            </w:r>
          </w:p>
          <w:p w14:paraId="0CF0128C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89287016</w:t>
            </w:r>
          </w:p>
        </w:tc>
      </w:tr>
      <w:tr w:rsidR="00B84C86" w14:paraId="3A67A25A" w14:textId="77777777" w:rsidTr="00ED6FBD">
        <w:trPr>
          <w:jc w:val="center"/>
        </w:trPr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958E86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97AC8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公选公招</w:t>
            </w:r>
            <w:proofErr w:type="gramEnd"/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804CD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招考公告，考试信息，拟录用公告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D0483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《中华人民共和国政府信息公开条例》（国务院令第711号）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FFD7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DA44F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相关信息形成或变更之日起20个工作日内</w:t>
            </w: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75564D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7C7527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A7474F" w14:textId="77777777" w:rsidR="00B84C86" w:rsidRDefault="00B84C8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B84C86" w14:paraId="368631E8" w14:textId="77777777" w:rsidTr="00ED6FBD">
        <w:trPr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C2BD1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财政信息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9B197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部门预决算公开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EBE54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部门财政预算、决算报告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87981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A0D4C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财务科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08BC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相关信息形成或变更之日起5个工作日内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4D782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☑政府网站       □政府公报</w:t>
            </w:r>
          </w:p>
          <w:p w14:paraId="700C6D71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□政务微博       □政务微信</w:t>
            </w:r>
          </w:p>
          <w:p w14:paraId="27CF7260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□移动客户端     □微视</w:t>
            </w:r>
          </w:p>
          <w:p w14:paraId="5C639D1F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□手机短信推送   □电视</w:t>
            </w:r>
          </w:p>
          <w:p w14:paraId="748F9CB4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□广播           □报刊</w:t>
            </w:r>
          </w:p>
          <w:p w14:paraId="447B9B8D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□信息公告栏     □电子信息屏</w:t>
            </w:r>
          </w:p>
          <w:p w14:paraId="550B5B4B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□政务服务中心（行政审批局）</w:t>
            </w:r>
          </w:p>
          <w:p w14:paraId="2FBA3BBE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□便民服务中心   □便民服务点（室）</w:t>
            </w:r>
          </w:p>
          <w:p w14:paraId="1692A64B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lastRenderedPageBreak/>
              <w:t>□图书馆         □档案馆</w:t>
            </w:r>
          </w:p>
          <w:p w14:paraId="13023C8D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□其他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9B4A1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lastRenderedPageBreak/>
              <w:t>□预公开</w:t>
            </w:r>
          </w:p>
          <w:p w14:paraId="55F3624C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☑全文发布</w:t>
            </w:r>
          </w:p>
          <w:p w14:paraId="750EE755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□脱密（脱敏）公开</w:t>
            </w:r>
          </w:p>
          <w:p w14:paraId="57CD8D08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□政策解读</w:t>
            </w:r>
          </w:p>
          <w:p w14:paraId="03A84E24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□现场宣讲</w:t>
            </w:r>
          </w:p>
          <w:p w14:paraId="6ACA7392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□其他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0A697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0574-</w:t>
            </w:r>
          </w:p>
          <w:p w14:paraId="40C3E71E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89287016</w:t>
            </w:r>
          </w:p>
        </w:tc>
      </w:tr>
      <w:tr w:rsidR="00B84C86" w14:paraId="2C74E207" w14:textId="77777777" w:rsidTr="00ED6FBD">
        <w:trPr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55A1C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年度报告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ED34A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政府信息公开年度报告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CA608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各年度政府信息公开年报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A6D55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《中华人民共和国政府信息公开条例》（国务院令第711号）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10310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F4498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每年3月31日前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75583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☑政府网站       □政府公报</w:t>
            </w:r>
          </w:p>
          <w:p w14:paraId="5B883158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□政务微博       □政务微信</w:t>
            </w:r>
          </w:p>
          <w:p w14:paraId="12D9E400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□移动客户端     □微视</w:t>
            </w:r>
          </w:p>
          <w:p w14:paraId="4C0C7E1C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□手机短信推送   □电视</w:t>
            </w:r>
          </w:p>
          <w:p w14:paraId="164ED529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□广播           □报刊</w:t>
            </w:r>
          </w:p>
          <w:p w14:paraId="69544954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□信息公告栏     □电子信息屏</w:t>
            </w:r>
          </w:p>
          <w:p w14:paraId="618E07A3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□政务服务中心（行政审批局）</w:t>
            </w:r>
          </w:p>
          <w:p w14:paraId="20C7D62D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□便民服务中心   □便民服务点（室）</w:t>
            </w:r>
          </w:p>
          <w:p w14:paraId="2D704DA5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□图书馆         □档案馆</w:t>
            </w:r>
          </w:p>
          <w:p w14:paraId="485F8FDA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□其他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E8107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□预公开</w:t>
            </w:r>
          </w:p>
          <w:p w14:paraId="4E48B36C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☑全文发布</w:t>
            </w:r>
          </w:p>
          <w:p w14:paraId="561813D2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□脱密（脱敏）公开</w:t>
            </w:r>
          </w:p>
          <w:p w14:paraId="74BD341B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□政策解读</w:t>
            </w:r>
          </w:p>
          <w:p w14:paraId="1984E154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□现场宣讲</w:t>
            </w:r>
          </w:p>
          <w:p w14:paraId="19C50E30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□其他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E0388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0574-</w:t>
            </w:r>
          </w:p>
          <w:p w14:paraId="0F9A45CF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89287016</w:t>
            </w:r>
          </w:p>
        </w:tc>
      </w:tr>
      <w:tr w:rsidR="00B84C86" w14:paraId="584F5C56" w14:textId="77777777" w:rsidTr="00ED6FBD">
        <w:trPr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FF97E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信息公开指南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30D2C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政府信息公开指南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D25E0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2FADD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《中华人民共和国政府信息公开条例》（国务院令第711号）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EA6C2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03C57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相关信息形成或变更之日起20个工作日内，</w:t>
            </w: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且及时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更新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7A39B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☑政府网站      □政府公报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  <w:t> □政务微博      □</w:t>
            </w: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政务微信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  <w:t> □移动客户端    □</w:t>
            </w: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微视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  <w:t> □手机短信推送  □电视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  <w:t> □广播          □报刊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  <w:t> □信息公告栏    □电子信息屏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  <w:t> □政务服务中心（行政审批局）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lastRenderedPageBreak/>
              <w:t> □便民服务中心  □便民服务点（室）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  <w:t> □图书馆        □档案馆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  <w:t> □其他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C4E84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lastRenderedPageBreak/>
              <w:t>□</w:t>
            </w: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预公开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  <w:t> ☑全文发布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  <w:t> □脱密（脱敏）公开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  <w:t> □政策解读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  <w:t> □现场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lastRenderedPageBreak/>
              <w:t>宣讲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  <w:t> □其他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D1CA8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lastRenderedPageBreak/>
              <w:t>0574-</w:t>
            </w:r>
          </w:p>
          <w:p w14:paraId="21E138DE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89287016</w:t>
            </w:r>
          </w:p>
        </w:tc>
      </w:tr>
      <w:tr w:rsidR="00B84C86" w14:paraId="109B919A" w14:textId="77777777" w:rsidTr="00ED6FBD">
        <w:trPr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63837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信息公开目录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7822D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政府信息公开目录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9DD47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AB9F7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《中华人民共和国政府信息公开条例》（国务院令第711号）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D3C62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2349F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相关信息形成或变更之日起20个工作日内，</w:t>
            </w: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且及时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更新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99A5F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☑政府网站      □政府公报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  <w:t> □政务微博      □</w:t>
            </w: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政务微信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  <w:t> □移动客户端    □</w:t>
            </w: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微视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  <w:t> □手机短信推送  □电视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  <w:t> □广播          □报刊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  <w:t> □信息公告栏    □电子信息屏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  <w:t> □政务服务中心（行政审批局）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  <w:t> □便民服务中心 □便民服务点（室）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  <w:t> □图书馆        □档案馆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  <w:t> □其他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3E37D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□</w:t>
            </w: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预公开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  <w:t> ☑全文发布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  <w:t> □脱密（脱敏）公开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  <w:t> □政策解读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  <w:t> □现场宣讲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  <w:t> □其他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AF5FE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0574-</w:t>
            </w:r>
          </w:p>
          <w:p w14:paraId="4D8C0B55" w14:textId="77777777" w:rsidR="00B84C86" w:rsidRDefault="00000000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89287016</w:t>
            </w:r>
          </w:p>
        </w:tc>
      </w:tr>
    </w:tbl>
    <w:p w14:paraId="3B2D6CA1" w14:textId="77777777" w:rsidR="00B84C86" w:rsidRDefault="00B84C86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Cs w:val="21"/>
        </w:rPr>
      </w:pPr>
    </w:p>
    <w:sectPr w:rsidR="00B84C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17E4" w14:textId="77777777" w:rsidR="00554BD6" w:rsidRDefault="00554BD6" w:rsidP="00ED6FBD">
      <w:r>
        <w:separator/>
      </w:r>
    </w:p>
  </w:endnote>
  <w:endnote w:type="continuationSeparator" w:id="0">
    <w:p w14:paraId="6C79711D" w14:textId="77777777" w:rsidR="00554BD6" w:rsidRDefault="00554BD6" w:rsidP="00ED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CAFD" w14:textId="77777777" w:rsidR="00554BD6" w:rsidRDefault="00554BD6" w:rsidP="00ED6FBD">
      <w:r>
        <w:separator/>
      </w:r>
    </w:p>
  </w:footnote>
  <w:footnote w:type="continuationSeparator" w:id="0">
    <w:p w14:paraId="05200756" w14:textId="77777777" w:rsidR="00554BD6" w:rsidRDefault="00554BD6" w:rsidP="00ED6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B9"/>
    <w:rsid w:val="000A5CBC"/>
    <w:rsid w:val="000B44F4"/>
    <w:rsid w:val="00554BD6"/>
    <w:rsid w:val="005F52B5"/>
    <w:rsid w:val="00AD616A"/>
    <w:rsid w:val="00B84C86"/>
    <w:rsid w:val="00D944B9"/>
    <w:rsid w:val="00ED3FC6"/>
    <w:rsid w:val="00ED6FBD"/>
    <w:rsid w:val="032A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4082E"/>
  <w15:docId w15:val="{759876A1-DB59-4E7B-8CE9-1F31FB2A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D6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D6FBD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D6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D6F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7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一东</dc:creator>
  <cp:lastModifiedBy>李 一东</cp:lastModifiedBy>
  <cp:revision>6</cp:revision>
  <cp:lastPrinted>2022-08-03T01:17:00Z</cp:lastPrinted>
  <dcterms:created xsi:type="dcterms:W3CDTF">2022-07-11T01:32:00Z</dcterms:created>
  <dcterms:modified xsi:type="dcterms:W3CDTF">2022-08-03T01:37:00Z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